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F5" w:rsidRPr="0052352C" w:rsidRDefault="00502FF5" w:rsidP="00502FF5">
      <w:pPr>
        <w:jc w:val="center"/>
        <w:rPr>
          <w:b/>
          <w:bCs/>
          <w:sz w:val="24"/>
          <w:szCs w:val="24"/>
          <w:lang w:bidi="ne-NP"/>
        </w:rPr>
      </w:pPr>
      <w:r w:rsidRPr="0052352C">
        <w:rPr>
          <w:b/>
          <w:bCs/>
          <w:sz w:val="24"/>
          <w:szCs w:val="24"/>
          <w:lang w:bidi="ne-NP"/>
        </w:rPr>
        <w:t xml:space="preserve">Hepatitis B Prevalence in Upper </w:t>
      </w:r>
      <w:proofErr w:type="spellStart"/>
      <w:r w:rsidRPr="0052352C">
        <w:rPr>
          <w:b/>
          <w:bCs/>
          <w:sz w:val="24"/>
          <w:szCs w:val="24"/>
          <w:lang w:bidi="ne-NP"/>
        </w:rPr>
        <w:t>Dolpo</w:t>
      </w:r>
      <w:proofErr w:type="spellEnd"/>
      <w:r w:rsidRPr="0052352C">
        <w:rPr>
          <w:b/>
          <w:bCs/>
          <w:sz w:val="24"/>
          <w:szCs w:val="24"/>
          <w:lang w:bidi="ne-NP"/>
        </w:rPr>
        <w:t xml:space="preserve"> in the Mid Western Development Region/Nepal</w:t>
      </w:r>
    </w:p>
    <w:p w:rsidR="00502FF5" w:rsidRDefault="00502FF5" w:rsidP="00502FF5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C166D">
        <w:rPr>
          <w:sz w:val="24"/>
          <w:szCs w:val="24"/>
        </w:rPr>
        <w:t>Menner</w:t>
      </w:r>
      <w:proofErr w:type="spellEnd"/>
      <w:r w:rsidRPr="005C166D">
        <w:rPr>
          <w:sz w:val="24"/>
          <w:szCs w:val="24"/>
        </w:rPr>
        <w:t xml:space="preserve"> A S, Dixit S, </w:t>
      </w:r>
      <w:proofErr w:type="spellStart"/>
      <w:r w:rsidRPr="005C166D">
        <w:rPr>
          <w:sz w:val="24"/>
          <w:szCs w:val="24"/>
        </w:rPr>
        <w:t>Kinkel</w:t>
      </w:r>
      <w:proofErr w:type="spellEnd"/>
      <w:r w:rsidRPr="005C166D">
        <w:rPr>
          <w:sz w:val="24"/>
          <w:szCs w:val="24"/>
        </w:rPr>
        <w:t xml:space="preserve"> H T, </w:t>
      </w:r>
      <w:proofErr w:type="spellStart"/>
      <w:r w:rsidRPr="005C166D">
        <w:rPr>
          <w:sz w:val="24"/>
          <w:szCs w:val="24"/>
        </w:rPr>
        <w:t>Küpper</w:t>
      </w:r>
      <w:proofErr w:type="spellEnd"/>
      <w:r w:rsidRPr="005C166D">
        <w:rPr>
          <w:sz w:val="24"/>
          <w:szCs w:val="24"/>
        </w:rPr>
        <w:t xml:space="preserve"> T</w:t>
      </w:r>
    </w:p>
    <w:p w:rsidR="00581EBE" w:rsidRPr="005C166D" w:rsidRDefault="00581EBE" w:rsidP="00502FF5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sz w:val="24"/>
          <w:szCs w:val="24"/>
        </w:rPr>
        <w:t>Date: 2014</w:t>
      </w:r>
    </w:p>
    <w:p w:rsidR="00502FF5" w:rsidRPr="005C166D" w:rsidRDefault="00502FF5" w:rsidP="00502FF5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502FF5" w:rsidRPr="005C166D" w:rsidRDefault="00502FF5" w:rsidP="00502FF5">
      <w:pPr>
        <w:pStyle w:val="BodyTextIndent"/>
        <w:spacing w:line="360" w:lineRule="auto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5C166D">
        <w:rPr>
          <w:rFonts w:asciiTheme="minorHAnsi" w:hAnsiTheme="minorHAnsi"/>
          <w:sz w:val="24"/>
          <w:szCs w:val="24"/>
        </w:rPr>
        <w:t xml:space="preserve">Hepatitis B is one of the most common viral infections in the world. Almost one third of the World´s population has been infected with the virus and about 350 Million people live with chronic infection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resulting </w:t>
      </w:r>
      <w:r w:rsidRPr="005C166D">
        <w:rPr>
          <w:rFonts w:asciiTheme="minorHAnsi" w:hAnsiTheme="minorHAnsi"/>
          <w:sz w:val="24"/>
          <w:szCs w:val="24"/>
        </w:rPr>
        <w:t xml:space="preserve">in up to 30% of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affected </w:t>
      </w:r>
      <w:r w:rsidRPr="005C166D">
        <w:rPr>
          <w:rFonts w:asciiTheme="minorHAnsi" w:hAnsiTheme="minorHAnsi"/>
          <w:sz w:val="24"/>
          <w:szCs w:val="24"/>
        </w:rPr>
        <w:t xml:space="preserve">people to liver fibrosis, cirrhosis and </w:t>
      </w:r>
      <w:proofErr w:type="spellStart"/>
      <w:r w:rsidRPr="005C166D">
        <w:rPr>
          <w:rFonts w:asciiTheme="minorHAnsi" w:hAnsiTheme="minorHAnsi"/>
          <w:sz w:val="24"/>
          <w:szCs w:val="24"/>
        </w:rPr>
        <w:t>hepatocellular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 carcinoma. Especially in low resource countries hepatitis B is highly endemic with predominant vertical transmission,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mostly </w:t>
      </w:r>
      <w:r w:rsidRPr="005C166D">
        <w:rPr>
          <w:rFonts w:asciiTheme="minorHAnsi" w:hAnsiTheme="minorHAnsi"/>
          <w:sz w:val="24"/>
          <w:szCs w:val="24"/>
        </w:rPr>
        <w:t xml:space="preserve">leading to </w:t>
      </w:r>
      <w:proofErr w:type="spellStart"/>
      <w:r w:rsidRPr="005C166D">
        <w:rPr>
          <w:rFonts w:asciiTheme="minorHAnsi" w:hAnsiTheme="minorHAnsi"/>
          <w:sz w:val="24"/>
          <w:szCs w:val="24"/>
        </w:rPr>
        <w:t>chronicity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.  In Upper </w:t>
      </w:r>
      <w:proofErr w:type="spellStart"/>
      <w:r w:rsidRPr="005C166D">
        <w:rPr>
          <w:rFonts w:asciiTheme="minorHAnsi" w:hAnsiTheme="minorHAnsi"/>
          <w:sz w:val="24"/>
          <w:szCs w:val="24"/>
        </w:rPr>
        <w:t>Dolpo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, a remote and former Tibetan part of </w:t>
      </w:r>
      <w:proofErr w:type="spellStart"/>
      <w:r w:rsidRPr="005C166D">
        <w:rPr>
          <w:rFonts w:asciiTheme="minorHAnsi" w:hAnsiTheme="minorHAnsi"/>
          <w:sz w:val="24"/>
          <w:szCs w:val="24"/>
        </w:rPr>
        <w:t>Dolpo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 District in the Nepalese Himalaya, modern health care services are virtually absent. </w:t>
      </w:r>
      <w:proofErr w:type="gramStart"/>
      <w:r w:rsidRPr="005C166D">
        <w:rPr>
          <w:rFonts w:asciiTheme="minorHAnsi" w:hAnsiTheme="minorHAnsi"/>
          <w:sz w:val="24"/>
          <w:szCs w:val="24"/>
        </w:rPr>
        <w:t xml:space="preserve">Many </w:t>
      </w:r>
      <w:proofErr w:type="spellStart"/>
      <w:r w:rsidRPr="005C166D">
        <w:rPr>
          <w:rFonts w:asciiTheme="minorHAnsi" w:hAnsiTheme="minorHAnsi"/>
          <w:sz w:val="24"/>
          <w:szCs w:val="24"/>
        </w:rPr>
        <w:t>Dolpo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 move to Kathmandu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during winter </w:t>
      </w:r>
      <w:r w:rsidRPr="005C166D">
        <w:rPr>
          <w:rFonts w:asciiTheme="minorHAnsi" w:hAnsiTheme="minorHAnsi"/>
          <w:sz w:val="24"/>
          <w:szCs w:val="24"/>
        </w:rPr>
        <w:t>to seek health care in the free of charge “winter clinic”.</w:t>
      </w:r>
      <w:proofErr w:type="gramEnd"/>
    </w:p>
    <w:p w:rsidR="00502FF5" w:rsidRPr="005C166D" w:rsidRDefault="00502FF5" w:rsidP="00502FF5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502FF5" w:rsidRPr="005C166D" w:rsidRDefault="00502FF5" w:rsidP="00502FF5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5C166D">
        <w:rPr>
          <w:sz w:val="24"/>
          <w:szCs w:val="24"/>
        </w:rPr>
        <w:t xml:space="preserve">In Jan/Feb 2014, HBV, HDV and HIV-serology as well as risk factors of transmission and alcohol consumption patterns were assessed among all </w:t>
      </w:r>
      <w:proofErr w:type="spellStart"/>
      <w:r w:rsidRPr="005C166D">
        <w:rPr>
          <w:sz w:val="24"/>
          <w:szCs w:val="24"/>
        </w:rPr>
        <w:t>Dolpo</w:t>
      </w:r>
      <w:proofErr w:type="spellEnd"/>
      <w:r w:rsidRPr="005C166D">
        <w:rPr>
          <w:sz w:val="24"/>
          <w:szCs w:val="24"/>
        </w:rPr>
        <w:t xml:space="preserve"> </w:t>
      </w:r>
      <w:r w:rsidRPr="005C166D">
        <w:rPr>
          <w:color w:val="000000"/>
          <w:sz w:val="24"/>
          <w:szCs w:val="24"/>
        </w:rPr>
        <w:t xml:space="preserve">attending </w:t>
      </w:r>
      <w:r w:rsidRPr="005C166D">
        <w:rPr>
          <w:sz w:val="24"/>
          <w:szCs w:val="24"/>
        </w:rPr>
        <w:t>the winter clinic.</w:t>
      </w:r>
    </w:p>
    <w:p w:rsidR="00502FF5" w:rsidRPr="005C166D" w:rsidRDefault="00502FF5" w:rsidP="00502FF5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502FF5" w:rsidRPr="005C166D" w:rsidRDefault="00502FF5" w:rsidP="00502FF5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5C166D">
        <w:rPr>
          <w:sz w:val="24"/>
          <w:szCs w:val="24"/>
        </w:rPr>
        <w:t xml:space="preserve">65 of 304 patients </w:t>
      </w:r>
      <w:r w:rsidRPr="005C166D">
        <w:rPr>
          <w:color w:val="000000"/>
          <w:sz w:val="24"/>
          <w:szCs w:val="24"/>
        </w:rPr>
        <w:t xml:space="preserve">(21.4%) </w:t>
      </w:r>
      <w:r w:rsidRPr="005C166D">
        <w:rPr>
          <w:sz w:val="24"/>
          <w:szCs w:val="24"/>
        </w:rPr>
        <w:t xml:space="preserve">were tested positive for HBs-AG. 13% of the women in childbearing age were found </w:t>
      </w:r>
      <w:r w:rsidRPr="005C166D">
        <w:rPr>
          <w:color w:val="000000"/>
          <w:sz w:val="24"/>
          <w:szCs w:val="24"/>
        </w:rPr>
        <w:t xml:space="preserve">to be </w:t>
      </w:r>
      <w:proofErr w:type="spellStart"/>
      <w:r w:rsidRPr="005C166D">
        <w:rPr>
          <w:sz w:val="24"/>
          <w:szCs w:val="24"/>
        </w:rPr>
        <w:t>HBe</w:t>
      </w:r>
      <w:proofErr w:type="spellEnd"/>
      <w:r w:rsidRPr="005C166D">
        <w:rPr>
          <w:sz w:val="24"/>
          <w:szCs w:val="24"/>
        </w:rPr>
        <w:t xml:space="preserve">-antigen positive Hepatitis B carriers with a very high risk of vertical transmission to the child. </w:t>
      </w:r>
      <w:r w:rsidRPr="005C166D">
        <w:rPr>
          <w:bCs/>
          <w:sz w:val="24"/>
          <w:szCs w:val="24"/>
        </w:rPr>
        <w:t xml:space="preserve">Of 50 children ≤ 12 years, 12 (22%) have been infected with HBV, 9 </w:t>
      </w:r>
      <w:r w:rsidRPr="005C166D">
        <w:rPr>
          <w:bCs/>
          <w:color w:val="000000"/>
          <w:sz w:val="24"/>
          <w:szCs w:val="24"/>
        </w:rPr>
        <w:t xml:space="preserve">(75%) </w:t>
      </w:r>
      <w:r w:rsidRPr="005C166D">
        <w:rPr>
          <w:bCs/>
          <w:sz w:val="24"/>
          <w:szCs w:val="24"/>
        </w:rPr>
        <w:t>of them chronic</w:t>
      </w:r>
      <w:r w:rsidRPr="005C166D">
        <w:rPr>
          <w:bCs/>
          <w:color w:val="000000"/>
          <w:sz w:val="24"/>
          <w:szCs w:val="24"/>
        </w:rPr>
        <w:t>ally</w:t>
      </w:r>
      <w:r w:rsidRPr="005C166D">
        <w:rPr>
          <w:bCs/>
          <w:sz w:val="24"/>
          <w:szCs w:val="24"/>
        </w:rPr>
        <w:t xml:space="preserve">. In a logistic regression model the odds </w:t>
      </w:r>
      <w:r w:rsidRPr="005C166D">
        <w:rPr>
          <w:color w:val="000000"/>
          <w:sz w:val="24"/>
          <w:szCs w:val="24"/>
        </w:rPr>
        <w:t>of</w:t>
      </w:r>
      <w:r w:rsidRPr="005C166D">
        <w:rPr>
          <w:sz w:val="24"/>
          <w:szCs w:val="24"/>
        </w:rPr>
        <w:t xml:space="preserve"> acquir</w:t>
      </w:r>
      <w:r w:rsidRPr="005C166D">
        <w:rPr>
          <w:color w:val="000000"/>
          <w:sz w:val="24"/>
          <w:szCs w:val="24"/>
        </w:rPr>
        <w:t>ing</w:t>
      </w:r>
      <w:r w:rsidRPr="005C166D">
        <w:rPr>
          <w:sz w:val="24"/>
          <w:szCs w:val="24"/>
        </w:rPr>
        <w:t xml:space="preserve"> HBV was significantly increasing by 1.53% (95%CI: 0.23-2.8%) per life year (life-time risk) and we could proof a significant inverse correlation between age and </w:t>
      </w:r>
      <w:proofErr w:type="spellStart"/>
      <w:r w:rsidRPr="005C166D">
        <w:rPr>
          <w:sz w:val="24"/>
          <w:szCs w:val="24"/>
        </w:rPr>
        <w:t>chronicity</w:t>
      </w:r>
      <w:proofErr w:type="spellEnd"/>
      <w:r w:rsidRPr="005C166D">
        <w:rPr>
          <w:sz w:val="24"/>
          <w:szCs w:val="24"/>
        </w:rPr>
        <w:t xml:space="preserve"> </w:t>
      </w:r>
      <w:r w:rsidRPr="005C166D">
        <w:rPr>
          <w:color w:val="000000"/>
          <w:sz w:val="24"/>
          <w:szCs w:val="24"/>
        </w:rPr>
        <w:t xml:space="preserve">of </w:t>
      </w:r>
      <w:r w:rsidRPr="005C166D">
        <w:rPr>
          <w:sz w:val="24"/>
          <w:szCs w:val="24"/>
        </w:rPr>
        <w:t xml:space="preserve">2% per life year (95% CI: 0-4%). No HDV co-infection was found and all patients were tested negative for HIV. 50% of the patients, surveyed in the AUDIT have risky patterns of alcohol consumption (AUDIT score &gt;8) and 18% were found with an AUDIT score &gt;20, which is highly suggestive to hazardous alcohol use disorder. </w:t>
      </w:r>
      <w:r w:rsidRPr="005C166D">
        <w:rPr>
          <w:bCs/>
          <w:sz w:val="24"/>
          <w:szCs w:val="24"/>
        </w:rPr>
        <w:t xml:space="preserve">The results of the questionnaire on hepatitis </w:t>
      </w:r>
      <w:r w:rsidRPr="005C166D">
        <w:rPr>
          <w:bCs/>
          <w:color w:val="000000"/>
          <w:sz w:val="24"/>
          <w:szCs w:val="24"/>
        </w:rPr>
        <w:t xml:space="preserve">B </w:t>
      </w:r>
      <w:r w:rsidRPr="005C166D">
        <w:rPr>
          <w:bCs/>
          <w:sz w:val="24"/>
          <w:szCs w:val="24"/>
        </w:rPr>
        <w:t>risk behavior indicated a high potential of acquiring sexually transmitted diseases.</w:t>
      </w:r>
    </w:p>
    <w:p w:rsidR="00502FF5" w:rsidRPr="005C166D" w:rsidRDefault="00502FF5" w:rsidP="00502FF5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502FF5" w:rsidRPr="005C166D" w:rsidRDefault="00502FF5" w:rsidP="00502FF5">
      <w:pPr>
        <w:pStyle w:val="BodyTextIndent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C166D">
        <w:rPr>
          <w:rFonts w:asciiTheme="minorHAnsi" w:hAnsiTheme="minorHAnsi"/>
          <w:bCs/>
          <w:sz w:val="24"/>
          <w:szCs w:val="24"/>
        </w:rPr>
        <w:lastRenderedPageBreak/>
        <w:t xml:space="preserve">The high </w:t>
      </w:r>
      <w:proofErr w:type="spellStart"/>
      <w:r w:rsidRPr="005C166D">
        <w:rPr>
          <w:rFonts w:asciiTheme="minorHAnsi" w:hAnsiTheme="minorHAnsi"/>
          <w:bCs/>
          <w:sz w:val="24"/>
          <w:szCs w:val="24"/>
        </w:rPr>
        <w:t>endemicity</w:t>
      </w:r>
      <w:proofErr w:type="spellEnd"/>
      <w:r w:rsidRPr="005C166D">
        <w:rPr>
          <w:rFonts w:asciiTheme="minorHAnsi" w:hAnsiTheme="minorHAnsi"/>
          <w:bCs/>
          <w:sz w:val="24"/>
          <w:szCs w:val="24"/>
        </w:rPr>
        <w:t xml:space="preserve"> of chronic HBV infections is in</w:t>
      </w:r>
      <w:r w:rsidRPr="005C166D">
        <w:rPr>
          <w:rFonts w:asciiTheme="minorHAnsi" w:hAnsiTheme="minorHAnsi"/>
          <w:sz w:val="24"/>
          <w:szCs w:val="24"/>
        </w:rPr>
        <w:t xml:space="preserve"> line with findings in Tibet and is in contrast to the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generally </w:t>
      </w:r>
      <w:r w:rsidRPr="005C166D">
        <w:rPr>
          <w:rFonts w:asciiTheme="minorHAnsi" w:hAnsiTheme="minorHAnsi"/>
          <w:sz w:val="24"/>
          <w:szCs w:val="24"/>
        </w:rPr>
        <w:t xml:space="preserve">low </w:t>
      </w:r>
      <w:proofErr w:type="spellStart"/>
      <w:r w:rsidRPr="005C166D">
        <w:rPr>
          <w:rFonts w:asciiTheme="minorHAnsi" w:hAnsiTheme="minorHAnsi"/>
          <w:sz w:val="24"/>
          <w:szCs w:val="24"/>
        </w:rPr>
        <w:t>endemicity</w:t>
      </w:r>
      <w:proofErr w:type="spellEnd"/>
      <w:r w:rsidRPr="005C166D">
        <w:rPr>
          <w:rFonts w:asciiTheme="minorHAnsi" w:hAnsiTheme="minorHAnsi"/>
          <w:sz w:val="24"/>
          <w:szCs w:val="24"/>
        </w:rPr>
        <w:t xml:space="preserve"> in other parts of Nepal</w:t>
      </w:r>
      <w:r w:rsidRPr="005C166D">
        <w:rPr>
          <w:rFonts w:asciiTheme="minorHAnsi" w:hAnsiTheme="minorHAnsi"/>
          <w:i/>
          <w:sz w:val="24"/>
          <w:szCs w:val="24"/>
        </w:rPr>
        <w:t xml:space="preserve">. </w:t>
      </w:r>
      <w:r w:rsidRPr="005C166D">
        <w:rPr>
          <w:rFonts w:asciiTheme="minorHAnsi" w:hAnsiTheme="minorHAnsi"/>
          <w:bCs/>
          <w:sz w:val="24"/>
          <w:szCs w:val="24"/>
        </w:rPr>
        <w:t xml:space="preserve">The overwhelming majority of the chronic infections </w:t>
      </w:r>
      <w:proofErr w:type="gramStart"/>
      <w:r w:rsidRPr="005C166D">
        <w:rPr>
          <w:rFonts w:asciiTheme="minorHAnsi" w:hAnsiTheme="minorHAnsi"/>
          <w:bCs/>
          <w:sz w:val="24"/>
          <w:szCs w:val="24"/>
        </w:rPr>
        <w:t>is</w:t>
      </w:r>
      <w:proofErr w:type="gramEnd"/>
      <w:r w:rsidRPr="005C166D">
        <w:rPr>
          <w:rFonts w:asciiTheme="minorHAnsi" w:hAnsiTheme="minorHAnsi"/>
          <w:bCs/>
          <w:sz w:val="24"/>
          <w:szCs w:val="24"/>
        </w:rPr>
        <w:t xml:space="preserve"> acquired prenatally or in early infancy. </w:t>
      </w:r>
      <w:r w:rsidRPr="005C166D">
        <w:rPr>
          <w:rFonts w:asciiTheme="minorHAnsi" w:hAnsiTheme="minorHAnsi"/>
          <w:sz w:val="24"/>
          <w:szCs w:val="24"/>
        </w:rPr>
        <w:t xml:space="preserve">Implementation of newborn HBV-vaccination programs must </w:t>
      </w:r>
      <w:r w:rsidRPr="005C166D">
        <w:rPr>
          <w:rFonts w:asciiTheme="minorHAnsi" w:hAnsiTheme="minorHAnsi"/>
          <w:color w:val="000000"/>
          <w:sz w:val="24"/>
          <w:szCs w:val="24"/>
        </w:rPr>
        <w:t xml:space="preserve">therefore </w:t>
      </w:r>
      <w:r w:rsidRPr="005C166D">
        <w:rPr>
          <w:rFonts w:asciiTheme="minorHAnsi" w:hAnsiTheme="minorHAnsi"/>
          <w:sz w:val="24"/>
          <w:szCs w:val="24"/>
        </w:rPr>
        <w:t xml:space="preserve">have highest priority. More detailed investigations as well as awareness and education campaigns regarding liver health, alcohol use disorder and viral hepatitis are of utmost importance. </w:t>
      </w:r>
    </w:p>
    <w:p w:rsidR="00C67473" w:rsidRDefault="00502FF5" w:rsidP="00502FF5"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Keywords:</w:t>
      </w:r>
      <w:r w:rsidRPr="005C166D">
        <w:rPr>
          <w:rFonts w:eastAsia="Times New Roman" w:cs="Times New Roman"/>
          <w:color w:val="000000"/>
          <w:sz w:val="24"/>
          <w:szCs w:val="24"/>
          <w:lang w:bidi="ne-NP"/>
        </w:rPr>
        <w:t xml:space="preserve"> Hepatitis B; prevalence; risk factors; winter clinic.</w:t>
      </w:r>
    </w:p>
    <w:sectPr w:rsidR="00C67473" w:rsidSect="00C6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FF5"/>
    <w:rsid w:val="00502FF5"/>
    <w:rsid w:val="00581EBE"/>
    <w:rsid w:val="00C6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502FF5"/>
    <w:pPr>
      <w:spacing w:after="120"/>
      <w:ind w:left="360"/>
    </w:pPr>
    <w:rPr>
      <w:rFonts w:ascii="Calibri" w:eastAsia="Calibri" w:hAnsi="Calibri" w:cs="Mang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02FF5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2</cp:revision>
  <dcterms:created xsi:type="dcterms:W3CDTF">2016-11-10T14:37:00Z</dcterms:created>
  <dcterms:modified xsi:type="dcterms:W3CDTF">2016-11-10T14:38:00Z</dcterms:modified>
</cp:coreProperties>
</file>