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7C" w:rsidRPr="00583B5B" w:rsidRDefault="0051527C" w:rsidP="0051527C">
      <w:pPr>
        <w:jc w:val="center"/>
        <w:rPr>
          <w:b/>
          <w:bCs/>
          <w:lang w:bidi="ne-NP"/>
        </w:rPr>
      </w:pPr>
      <w:bookmarkStart w:id="0" w:name="_Toc437958359"/>
      <w:proofErr w:type="spellStart"/>
      <w:r w:rsidRPr="00583B5B">
        <w:rPr>
          <w:b/>
          <w:bCs/>
          <w:lang w:bidi="ne-NP"/>
        </w:rPr>
        <w:t>Operationalization</w:t>
      </w:r>
      <w:proofErr w:type="spellEnd"/>
      <w:r w:rsidRPr="00583B5B">
        <w:rPr>
          <w:b/>
          <w:bCs/>
          <w:lang w:bidi="ne-NP"/>
        </w:rPr>
        <w:t xml:space="preserve"> of Environmental Health Impact Assessment (EHIA) Guidelines through the Formation of a National </w:t>
      </w:r>
      <w:proofErr w:type="spellStart"/>
      <w:r w:rsidRPr="00583B5B">
        <w:rPr>
          <w:b/>
          <w:bCs/>
          <w:lang w:bidi="ne-NP"/>
        </w:rPr>
        <w:t>Streering</w:t>
      </w:r>
      <w:proofErr w:type="spellEnd"/>
      <w:r w:rsidRPr="00583B5B">
        <w:rPr>
          <w:b/>
          <w:bCs/>
          <w:lang w:bidi="ne-NP"/>
        </w:rPr>
        <w:t xml:space="preserve"> Committee (NSC)</w:t>
      </w:r>
      <w:bookmarkEnd w:id="0"/>
    </w:p>
    <w:p w:rsidR="0051527C" w:rsidRDefault="0051527C" w:rsidP="0051527C">
      <w:pPr>
        <w:spacing w:after="0" w:line="360" w:lineRule="auto"/>
        <w:jc w:val="both"/>
        <w:rPr>
          <w:rFonts w:eastAsia="Times New Roman" w:cs="Times New Roman"/>
          <w:sz w:val="24"/>
          <w:szCs w:val="24"/>
          <w:lang w:bidi="ne-NP"/>
        </w:rPr>
      </w:pPr>
      <w:proofErr w:type="spellStart"/>
      <w:r w:rsidRPr="00F11C44">
        <w:rPr>
          <w:rFonts w:eastAsia="Times New Roman" w:cs="Times New Roman"/>
          <w:sz w:val="24"/>
          <w:szCs w:val="24"/>
          <w:lang w:bidi="ne-NP"/>
        </w:rPr>
        <w:t>Devkota</w:t>
      </w:r>
      <w:proofErr w:type="spellEnd"/>
      <w:r w:rsidRPr="00F11C44">
        <w:rPr>
          <w:rFonts w:eastAsia="Times New Roman" w:cs="Times New Roman"/>
          <w:sz w:val="24"/>
          <w:szCs w:val="24"/>
          <w:lang w:bidi="ne-NP"/>
        </w:rPr>
        <w:t xml:space="preserve"> B, </w:t>
      </w:r>
      <w:proofErr w:type="spellStart"/>
      <w:r w:rsidRPr="00F11C44">
        <w:rPr>
          <w:rFonts w:eastAsia="Times New Roman" w:cs="Times New Roman"/>
          <w:sz w:val="24"/>
          <w:szCs w:val="24"/>
          <w:lang w:bidi="ne-NP"/>
        </w:rPr>
        <w:t>Shrestha</w:t>
      </w:r>
      <w:proofErr w:type="spellEnd"/>
      <w:r w:rsidRPr="00F11C44">
        <w:rPr>
          <w:rFonts w:eastAsia="Times New Roman" w:cs="Times New Roman"/>
          <w:sz w:val="24"/>
          <w:szCs w:val="24"/>
          <w:lang w:bidi="ne-NP"/>
        </w:rPr>
        <w:t xml:space="preserve"> S</w:t>
      </w:r>
    </w:p>
    <w:p w:rsidR="0051527C" w:rsidRPr="00F11C44" w:rsidRDefault="0051527C" w:rsidP="0051527C">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2005</w:t>
      </w:r>
    </w:p>
    <w:p w:rsidR="0051527C" w:rsidRPr="004139F1" w:rsidRDefault="0051527C" w:rsidP="0051527C">
      <w:pPr>
        <w:spacing w:before="240"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Background</w:t>
      </w:r>
      <w:r>
        <w:rPr>
          <w:rFonts w:eastAsia="Times New Roman" w:cs="Times New Roman"/>
          <w:b/>
          <w:sz w:val="24"/>
          <w:szCs w:val="24"/>
          <w:lang w:bidi="ne-NP"/>
        </w:rPr>
        <w:br/>
      </w:r>
      <w:r w:rsidRPr="00F11C44">
        <w:rPr>
          <w:rFonts w:eastAsia="Times New Roman" w:cs="Times New Roman"/>
          <w:sz w:val="24"/>
          <w:szCs w:val="24"/>
          <w:lang w:bidi="ne-NP"/>
        </w:rPr>
        <w:t>Nepal Health Research Council</w:t>
      </w:r>
      <w:r>
        <w:rPr>
          <w:rFonts w:eastAsia="Times New Roman" w:cs="Times New Roman"/>
          <w:sz w:val="24"/>
          <w:szCs w:val="24"/>
          <w:lang w:bidi="ne-NP"/>
        </w:rPr>
        <w:t xml:space="preserve"> (NHRC)</w:t>
      </w:r>
      <w:r w:rsidRPr="00F11C44">
        <w:rPr>
          <w:rFonts w:eastAsia="Times New Roman" w:cs="Times New Roman"/>
          <w:sz w:val="24"/>
          <w:szCs w:val="24"/>
          <w:lang w:bidi="ne-NP"/>
        </w:rPr>
        <w:t>, a leading health research agency, has come up with the development of the environmental health since 1999 as one of its operational strategies to encompass major health problems of the country. Over the last decade, in the process of implementation of Environmental Impact Assessment (EIA) of Nepal, the consequences of projects on human health have been inadequately addressed and integrated into the Environmental Impact Assessment process. Most of the development works are human centered and therefore human health should be given high priority. With due consideration of this fact, Nepal Health Research Council has prepared a National Environmental Health Impact Assessment</w:t>
      </w:r>
      <w:r>
        <w:rPr>
          <w:rFonts w:eastAsia="Times New Roman" w:cs="Times New Roman"/>
          <w:sz w:val="24"/>
          <w:szCs w:val="24"/>
          <w:lang w:bidi="ne-NP"/>
        </w:rPr>
        <w:t xml:space="preserve"> (EHIA)</w:t>
      </w:r>
      <w:r w:rsidRPr="00F11C44">
        <w:rPr>
          <w:rFonts w:eastAsia="Times New Roman" w:cs="Times New Roman"/>
          <w:sz w:val="24"/>
          <w:szCs w:val="24"/>
          <w:lang w:bidi="ne-NP"/>
        </w:rPr>
        <w:t xml:space="preserve"> Guidelines as a </w:t>
      </w:r>
      <w:proofErr w:type="spellStart"/>
      <w:r w:rsidRPr="00F11C44">
        <w:rPr>
          <w:rFonts w:eastAsia="Times New Roman" w:cs="Times New Roman"/>
          <w:sz w:val="24"/>
          <w:szCs w:val="24"/>
          <w:lang w:bidi="ne-NP"/>
        </w:rPr>
        <w:t>sectoral</w:t>
      </w:r>
      <w:proofErr w:type="spellEnd"/>
      <w:r w:rsidRPr="00F11C44">
        <w:rPr>
          <w:rFonts w:eastAsia="Times New Roman" w:cs="Times New Roman"/>
          <w:sz w:val="24"/>
          <w:szCs w:val="24"/>
          <w:lang w:bidi="ne-NP"/>
        </w:rPr>
        <w:t xml:space="preserve"> guideline for the health sector to fill up this gap and institutionalize the integration of  Environmental Health Impact Assessment into the existing Environmental Impact Assessment process.</w:t>
      </w:r>
    </w:p>
    <w:p w:rsidR="0051527C" w:rsidRDefault="0051527C" w:rsidP="0051527C">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Methods</w:t>
      </w:r>
    </w:p>
    <w:p w:rsidR="0051527C" w:rsidRPr="00382ECA" w:rsidRDefault="0051527C" w:rsidP="0051527C">
      <w:pPr>
        <w:spacing w:after="0" w:line="360" w:lineRule="auto"/>
        <w:jc w:val="both"/>
        <w:rPr>
          <w:rFonts w:eastAsia="Times New Roman" w:cs="Times New Roman"/>
          <w:sz w:val="24"/>
          <w:szCs w:val="24"/>
          <w:lang w:bidi="ne-NP"/>
        </w:rPr>
      </w:pPr>
      <w:r w:rsidRPr="00382ECA">
        <w:rPr>
          <w:rFonts w:eastAsia="Times New Roman" w:cs="Times New Roman"/>
          <w:sz w:val="24"/>
          <w:szCs w:val="24"/>
          <w:lang w:bidi="ne-NP"/>
        </w:rPr>
        <w:t>National consultants conducted series of meetings with dignitaries of the state Minister of Health, Health Secretary, Focal point (Environmental Health)</w:t>
      </w:r>
      <w:proofErr w:type="gramStart"/>
      <w:r w:rsidRPr="00382ECA">
        <w:rPr>
          <w:rFonts w:eastAsia="Times New Roman" w:cs="Times New Roman"/>
          <w:sz w:val="24"/>
          <w:szCs w:val="24"/>
          <w:lang w:bidi="ne-NP"/>
        </w:rPr>
        <w:t>,</w:t>
      </w:r>
      <w:proofErr w:type="gramEnd"/>
      <w:r w:rsidRPr="00382ECA">
        <w:rPr>
          <w:rFonts w:eastAsia="Times New Roman" w:cs="Times New Roman"/>
          <w:sz w:val="24"/>
          <w:szCs w:val="24"/>
          <w:lang w:bidi="ne-NP"/>
        </w:rPr>
        <w:t xml:space="preserve"> Joint Secretary of other concerned ministries and Member Secretary of Nepal Health Research Council. The National Consultants prepared The Terms of Reference (TOR) for National Steering Committee and for conducting its meetings. Then Ministry of Health and Population upon request of Nepal Health Research Council corresponded with these ministries and agencies to nominate their representative for National Steering Committee. National Consultants prepared the drafts of all correspondence and carried out follow up of the correspondences as and when required.</w:t>
      </w:r>
    </w:p>
    <w:p w:rsidR="0051527C" w:rsidRDefault="0051527C" w:rsidP="0051527C">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Results</w:t>
      </w:r>
    </w:p>
    <w:p w:rsidR="0051527C" w:rsidRPr="001A5EA6" w:rsidRDefault="0051527C" w:rsidP="0051527C">
      <w:pPr>
        <w:spacing w:after="0" w:line="360" w:lineRule="auto"/>
        <w:jc w:val="both"/>
        <w:rPr>
          <w:rFonts w:eastAsia="Times New Roman" w:cs="Times New Roman"/>
          <w:sz w:val="24"/>
          <w:szCs w:val="24"/>
          <w:lang w:bidi="ne-NP"/>
        </w:rPr>
      </w:pPr>
      <w:r w:rsidRPr="001A5EA6">
        <w:rPr>
          <w:rFonts w:eastAsia="Times New Roman" w:cs="Times New Roman"/>
          <w:sz w:val="24"/>
          <w:szCs w:val="24"/>
          <w:lang w:bidi="ne-NP"/>
        </w:rPr>
        <w:t>The first outcome of the activity was the form</w:t>
      </w:r>
      <w:r>
        <w:rPr>
          <w:rFonts w:eastAsia="Times New Roman" w:cs="Times New Roman"/>
          <w:sz w:val="24"/>
          <w:szCs w:val="24"/>
          <w:lang w:bidi="ne-NP"/>
        </w:rPr>
        <w:t>ation of a high level H-member N</w:t>
      </w:r>
      <w:r w:rsidRPr="001A5EA6">
        <w:rPr>
          <w:rFonts w:eastAsia="Times New Roman" w:cs="Times New Roman"/>
          <w:sz w:val="24"/>
          <w:szCs w:val="24"/>
          <w:lang w:bidi="ne-NP"/>
        </w:rPr>
        <w:t xml:space="preserve">ational Steering Committee of Environmental Health Impact Assessment represented by Joint Secretary level officials and senior experts from different ministries and other agencies under the chairmanship </w:t>
      </w:r>
      <w:r w:rsidRPr="001A5EA6">
        <w:rPr>
          <w:rFonts w:eastAsia="Times New Roman" w:cs="Times New Roman"/>
          <w:sz w:val="24"/>
          <w:szCs w:val="24"/>
          <w:lang w:bidi="ne-NP"/>
        </w:rPr>
        <w:lastRenderedPageBreak/>
        <w:t>of Health and Population Secretary. Secondly all members and experts were highlighted on Environmental Health Impact Assessment guidelines and its significance in existing Environmental Impact Assessment process in Nepal. The National Steering Committee also emphasized on the importance of representation of public health experts from Ministry of Health and Population in review committee board of Environmental Impact Assessment at Ministry of Environment, Science and Technology. Finally the Environmental Health Impact Assessment guideline was endorsed by the second National Steering Committee held under the chairmanship of Secretary at Ministry of Health and Population.</w:t>
      </w:r>
    </w:p>
    <w:p w:rsidR="0051527C" w:rsidRDefault="0051527C" w:rsidP="0051527C">
      <w:pPr>
        <w:spacing w:after="0" w:line="360" w:lineRule="auto"/>
        <w:jc w:val="both"/>
        <w:rPr>
          <w:rFonts w:eastAsia="Times New Roman" w:cs="Times New Roman"/>
          <w:b/>
          <w:sz w:val="24"/>
          <w:szCs w:val="24"/>
          <w:lang w:bidi="ne-NP"/>
        </w:rPr>
      </w:pPr>
      <w:r w:rsidRPr="004139F1">
        <w:rPr>
          <w:rFonts w:eastAsia="Times New Roman" w:cs="Times New Roman"/>
          <w:b/>
          <w:sz w:val="24"/>
          <w:szCs w:val="24"/>
          <w:lang w:bidi="ne-NP"/>
        </w:rPr>
        <w:t>Conclusions</w:t>
      </w:r>
    </w:p>
    <w:p w:rsidR="0051527C" w:rsidRPr="001A5EA6" w:rsidRDefault="0051527C" w:rsidP="0051527C">
      <w:pPr>
        <w:spacing w:after="0" w:line="360" w:lineRule="auto"/>
        <w:jc w:val="both"/>
        <w:rPr>
          <w:rFonts w:eastAsia="Times New Roman" w:cs="Times New Roman"/>
          <w:sz w:val="24"/>
          <w:szCs w:val="24"/>
          <w:lang w:bidi="ne-NP"/>
        </w:rPr>
      </w:pPr>
      <w:r w:rsidRPr="001A5EA6">
        <w:rPr>
          <w:rFonts w:eastAsia="Times New Roman" w:cs="Times New Roman"/>
          <w:sz w:val="24"/>
          <w:szCs w:val="24"/>
          <w:lang w:bidi="ne-NP"/>
        </w:rPr>
        <w:t>The continuation of National Steering Committee to review the Environmental Health Impact Assessment guidelines is felt very essential. At the same time the leading role of effective enforcement of Ministry of Health and Population in the amendment and application of Environmental Health Impact Assessment guidelines is thus recommendable.</w:t>
      </w:r>
    </w:p>
    <w:p w:rsidR="00F966E7" w:rsidRDefault="0051527C" w:rsidP="0051527C">
      <w:r w:rsidRPr="004139F1">
        <w:rPr>
          <w:rFonts w:eastAsia="Times New Roman" w:cs="Times New Roman"/>
          <w:b/>
          <w:sz w:val="24"/>
          <w:szCs w:val="24"/>
          <w:lang w:bidi="ne-NP"/>
        </w:rPr>
        <w:t>Keywords:</w:t>
      </w:r>
      <w:r w:rsidRPr="001A5EA6">
        <w:rPr>
          <w:rFonts w:eastAsia="Times New Roman" w:cs="Times New Roman"/>
          <w:sz w:val="24"/>
          <w:szCs w:val="24"/>
          <w:lang w:bidi="ne-NP"/>
        </w:rPr>
        <w:t xml:space="preserve"> environmental health impact assessment; environmental impact assessment; guidelines; national steering committee.</w:t>
      </w:r>
    </w:p>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527C"/>
    <w:rsid w:val="0051527C"/>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27C"/>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2016-10-25T05:27:00Z</dcterms:created>
  <dcterms:modified xsi:type="dcterms:W3CDTF">2016-10-25T05:27:00Z</dcterms:modified>
</cp:coreProperties>
</file>