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10" w:rsidRPr="002B6E9A" w:rsidRDefault="00E85710" w:rsidP="00E85710">
      <w:pPr>
        <w:pStyle w:val="Heading1"/>
        <w:jc w:val="center"/>
        <w:rPr>
          <w:rFonts w:ascii="Calibri" w:hAnsi="Calibri"/>
          <w:sz w:val="24"/>
          <w:szCs w:val="24"/>
          <w:lang w:bidi="ne-NP"/>
        </w:rPr>
      </w:pPr>
      <w:bookmarkStart w:id="0" w:name="_Toc436143184"/>
      <w:r w:rsidRPr="002B6E9A">
        <w:rPr>
          <w:rFonts w:ascii="Calibri" w:hAnsi="Calibri"/>
          <w:sz w:val="24"/>
          <w:szCs w:val="24"/>
          <w:lang w:bidi="ne-NP"/>
        </w:rPr>
        <w:t xml:space="preserve">Prevalence of Hepatitis-B among Clinically Suspected Patients Visiting </w:t>
      </w:r>
      <w:proofErr w:type="spellStart"/>
      <w:r w:rsidRPr="002B6E9A">
        <w:rPr>
          <w:rFonts w:ascii="Calibri" w:hAnsi="Calibri"/>
          <w:sz w:val="24"/>
          <w:szCs w:val="24"/>
          <w:lang w:bidi="ne-NP"/>
        </w:rPr>
        <w:t>Ayurveda</w:t>
      </w:r>
      <w:proofErr w:type="spellEnd"/>
      <w:r w:rsidRPr="002B6E9A">
        <w:rPr>
          <w:rFonts w:ascii="Calibri" w:hAnsi="Calibri"/>
          <w:sz w:val="24"/>
          <w:szCs w:val="24"/>
          <w:lang w:bidi="ne-NP"/>
        </w:rPr>
        <w:t xml:space="preserve"> Hospital, </w:t>
      </w:r>
      <w:proofErr w:type="spellStart"/>
      <w:r w:rsidRPr="002B6E9A">
        <w:rPr>
          <w:rFonts w:ascii="Calibri" w:hAnsi="Calibri"/>
          <w:sz w:val="24"/>
          <w:szCs w:val="24"/>
          <w:lang w:bidi="ne-NP"/>
        </w:rPr>
        <w:t>Nardevi</w:t>
      </w:r>
      <w:bookmarkEnd w:id="0"/>
      <w:proofErr w:type="spellEnd"/>
    </w:p>
    <w:p w:rsidR="00E85710" w:rsidRPr="00EC5E95" w:rsidRDefault="00E85710" w:rsidP="00E85710">
      <w:pPr>
        <w:spacing w:after="0" w:line="360" w:lineRule="auto"/>
        <w:rPr>
          <w:rFonts w:eastAsia="Times New Roman"/>
          <w:sz w:val="24"/>
          <w:szCs w:val="24"/>
          <w:lang w:bidi="ne-NP"/>
        </w:rPr>
      </w:pPr>
      <w:proofErr w:type="spellStart"/>
      <w:r w:rsidRPr="00EC5E95">
        <w:rPr>
          <w:rFonts w:eastAsia="Times New Roman"/>
          <w:sz w:val="24"/>
          <w:szCs w:val="24"/>
          <w:lang w:bidi="ne-NP"/>
        </w:rPr>
        <w:t>Gyawali</w:t>
      </w:r>
      <w:proofErr w:type="spellEnd"/>
      <w:r w:rsidRPr="00EC5E95">
        <w:rPr>
          <w:rFonts w:eastAsia="Times New Roman"/>
          <w:sz w:val="24"/>
          <w:szCs w:val="24"/>
          <w:lang w:bidi="ne-NP"/>
        </w:rPr>
        <w:t xml:space="preserve"> P</w:t>
      </w:r>
      <w:r w:rsidRPr="00EC5E95">
        <w:rPr>
          <w:rFonts w:eastAsia="Times New Roman"/>
          <w:sz w:val="24"/>
          <w:szCs w:val="24"/>
          <w:vertAlign w:val="superscript"/>
          <w:lang w:bidi="ne-NP"/>
        </w:rPr>
        <w:t>1</w:t>
      </w:r>
    </w:p>
    <w:p w:rsidR="00E85710" w:rsidRDefault="00E85710" w:rsidP="00E85710">
      <w:pPr>
        <w:spacing w:after="0" w:line="360" w:lineRule="auto"/>
        <w:rPr>
          <w:rFonts w:eastAsia="Times New Roman"/>
          <w:sz w:val="24"/>
          <w:szCs w:val="24"/>
          <w:lang w:bidi="ne-NP"/>
        </w:rPr>
      </w:pPr>
      <w:proofErr w:type="gramStart"/>
      <w:r w:rsidRPr="00EC5E95">
        <w:rPr>
          <w:rFonts w:eastAsia="Times New Roman"/>
          <w:sz w:val="24"/>
          <w:szCs w:val="24"/>
          <w:vertAlign w:val="superscript"/>
          <w:lang w:bidi="ne-NP"/>
        </w:rPr>
        <w:t>1</w:t>
      </w:r>
      <w:r w:rsidRPr="00EC5E95">
        <w:rPr>
          <w:rFonts w:eastAsia="Times New Roman"/>
          <w:sz w:val="24"/>
          <w:szCs w:val="24"/>
          <w:lang w:bidi="ne-NP"/>
        </w:rPr>
        <w:t xml:space="preserve">Tribhuwan University, Institute of Medicine, </w:t>
      </w:r>
      <w:proofErr w:type="spellStart"/>
      <w:r w:rsidRPr="00EC5E95">
        <w:rPr>
          <w:rFonts w:eastAsia="Times New Roman"/>
          <w:sz w:val="24"/>
          <w:szCs w:val="24"/>
          <w:lang w:bidi="ne-NP"/>
        </w:rPr>
        <w:t>Ayurveda</w:t>
      </w:r>
      <w:proofErr w:type="spellEnd"/>
      <w:r w:rsidRPr="00EC5E95">
        <w:rPr>
          <w:rFonts w:eastAsia="Times New Roman"/>
          <w:sz w:val="24"/>
          <w:szCs w:val="24"/>
          <w:lang w:bidi="ne-NP"/>
        </w:rPr>
        <w:t xml:space="preserve"> College, </w:t>
      </w:r>
      <w:proofErr w:type="spellStart"/>
      <w:r w:rsidRPr="00EC5E95">
        <w:rPr>
          <w:rFonts w:eastAsia="Times New Roman"/>
          <w:sz w:val="24"/>
          <w:szCs w:val="24"/>
          <w:lang w:bidi="ne-NP"/>
        </w:rPr>
        <w:t>Kirtipur</w:t>
      </w:r>
      <w:proofErr w:type="spellEnd"/>
      <w:r w:rsidRPr="00EC5E95">
        <w:rPr>
          <w:rFonts w:eastAsia="Times New Roman"/>
          <w:sz w:val="24"/>
          <w:szCs w:val="24"/>
          <w:lang w:bidi="ne-NP"/>
        </w:rPr>
        <w:t>, Kathmandu, Nepal.</w:t>
      </w:r>
      <w:proofErr w:type="gramEnd"/>
    </w:p>
    <w:p w:rsidR="00104D19" w:rsidRPr="00EC5E95" w:rsidRDefault="00104D19" w:rsidP="00E85710">
      <w:pPr>
        <w:spacing w:after="0" w:line="360" w:lineRule="auto"/>
        <w:rPr>
          <w:rFonts w:eastAsia="Times New Roman"/>
          <w:sz w:val="24"/>
          <w:szCs w:val="24"/>
          <w:lang w:bidi="ne-NP"/>
        </w:rPr>
      </w:pPr>
      <w:r>
        <w:rPr>
          <w:rFonts w:eastAsia="Times New Roman"/>
          <w:sz w:val="24"/>
          <w:szCs w:val="24"/>
          <w:lang w:bidi="ne-NP"/>
        </w:rPr>
        <w:t>Date: 2003</w:t>
      </w:r>
    </w:p>
    <w:p w:rsidR="00E85710" w:rsidRDefault="00E85710" w:rsidP="00E85710">
      <w:pPr>
        <w:spacing w:before="240" w:after="0" w:line="360" w:lineRule="auto"/>
        <w:jc w:val="both"/>
        <w:rPr>
          <w:rFonts w:eastAsia="Times New Roman"/>
          <w:b/>
          <w:bCs/>
          <w:sz w:val="24"/>
          <w:szCs w:val="24"/>
          <w:lang w:bidi="ne-NP"/>
        </w:rPr>
      </w:pPr>
      <w:r w:rsidRPr="0076336A">
        <w:rPr>
          <w:rFonts w:eastAsia="Times New Roman"/>
          <w:b/>
          <w:bCs/>
          <w:sz w:val="24"/>
          <w:szCs w:val="24"/>
          <w:lang w:bidi="ne-NP"/>
        </w:rPr>
        <w:t>Background</w:t>
      </w:r>
    </w:p>
    <w:p w:rsidR="00E85710" w:rsidRPr="007E0212" w:rsidRDefault="00E85710" w:rsidP="00E85710">
      <w:pPr>
        <w:spacing w:after="0" w:line="360" w:lineRule="auto"/>
        <w:jc w:val="both"/>
        <w:rPr>
          <w:rFonts w:eastAsia="Times New Roman"/>
          <w:sz w:val="24"/>
          <w:szCs w:val="24"/>
          <w:lang w:bidi="ne-NP"/>
        </w:rPr>
      </w:pPr>
      <w:r w:rsidRPr="007E0212">
        <w:rPr>
          <w:rFonts w:eastAsia="Times New Roman"/>
          <w:sz w:val="24"/>
          <w:szCs w:val="24"/>
          <w:lang w:bidi="ne-NP"/>
        </w:rPr>
        <w:t>Hepatitis B is a major public health problem in Nepal. Though a fatal disease having more hazardous result and consequences has been ignored and neglected compared to other diseases due to improper awareness policies and most important of all being inadequate research techniques and expensive equipments.</w:t>
      </w:r>
    </w:p>
    <w:p w:rsidR="00E85710" w:rsidRDefault="00E85710" w:rsidP="00E85710">
      <w:pPr>
        <w:spacing w:after="0" w:line="360" w:lineRule="auto"/>
        <w:jc w:val="both"/>
        <w:rPr>
          <w:rFonts w:eastAsia="Times New Roman"/>
          <w:b/>
          <w:bCs/>
          <w:sz w:val="24"/>
          <w:szCs w:val="24"/>
          <w:lang w:bidi="ne-NP"/>
        </w:rPr>
      </w:pPr>
      <w:r w:rsidRPr="0076336A">
        <w:rPr>
          <w:rFonts w:eastAsia="Times New Roman"/>
          <w:b/>
          <w:bCs/>
          <w:sz w:val="24"/>
          <w:szCs w:val="24"/>
          <w:lang w:bidi="ne-NP"/>
        </w:rPr>
        <w:t>Methods</w:t>
      </w:r>
    </w:p>
    <w:p w:rsidR="00E85710" w:rsidRPr="00676497" w:rsidRDefault="00E85710" w:rsidP="00E85710">
      <w:pPr>
        <w:spacing w:after="0" w:line="360" w:lineRule="auto"/>
        <w:jc w:val="both"/>
        <w:rPr>
          <w:rFonts w:eastAsia="Times New Roman"/>
          <w:sz w:val="24"/>
          <w:szCs w:val="24"/>
          <w:lang w:bidi="ne-NP"/>
        </w:rPr>
      </w:pPr>
      <w:r>
        <w:rPr>
          <w:rFonts w:eastAsia="Times New Roman"/>
          <w:sz w:val="24"/>
          <w:szCs w:val="24"/>
          <w:lang w:bidi="ne-NP"/>
        </w:rPr>
        <w:t xml:space="preserve">This was cross-sectional study carried out in </w:t>
      </w:r>
      <w:proofErr w:type="spellStart"/>
      <w:r>
        <w:rPr>
          <w:rFonts w:eastAsia="Times New Roman"/>
          <w:sz w:val="24"/>
          <w:szCs w:val="24"/>
          <w:lang w:bidi="ne-NP"/>
        </w:rPr>
        <w:t>Kaya</w:t>
      </w:r>
      <w:proofErr w:type="spellEnd"/>
      <w:r>
        <w:rPr>
          <w:rFonts w:eastAsia="Times New Roman"/>
          <w:sz w:val="24"/>
          <w:szCs w:val="24"/>
          <w:lang w:bidi="ne-NP"/>
        </w:rPr>
        <w:t xml:space="preserve"> </w:t>
      </w:r>
      <w:proofErr w:type="spellStart"/>
      <w:r>
        <w:rPr>
          <w:rFonts w:eastAsia="Times New Roman"/>
          <w:sz w:val="24"/>
          <w:szCs w:val="24"/>
          <w:lang w:bidi="ne-NP"/>
        </w:rPr>
        <w:t>Chikitsa</w:t>
      </w:r>
      <w:proofErr w:type="spellEnd"/>
      <w:r>
        <w:rPr>
          <w:rFonts w:eastAsia="Times New Roman"/>
          <w:sz w:val="24"/>
          <w:szCs w:val="24"/>
          <w:lang w:bidi="ne-NP"/>
        </w:rPr>
        <w:t xml:space="preserve"> (General Medicine) Out-patient department of </w:t>
      </w:r>
      <w:proofErr w:type="spellStart"/>
      <w:r>
        <w:rPr>
          <w:rFonts w:eastAsia="Times New Roman"/>
          <w:sz w:val="24"/>
          <w:szCs w:val="24"/>
          <w:lang w:bidi="ne-NP"/>
        </w:rPr>
        <w:t>Ayurveda</w:t>
      </w:r>
      <w:proofErr w:type="spellEnd"/>
      <w:r>
        <w:rPr>
          <w:rFonts w:eastAsia="Times New Roman"/>
          <w:sz w:val="24"/>
          <w:szCs w:val="24"/>
          <w:lang w:bidi="ne-NP"/>
        </w:rPr>
        <w:t xml:space="preserve"> hospital, </w:t>
      </w:r>
      <w:proofErr w:type="spellStart"/>
      <w:r>
        <w:rPr>
          <w:rFonts w:eastAsia="Times New Roman"/>
          <w:sz w:val="24"/>
          <w:szCs w:val="24"/>
          <w:lang w:bidi="ne-NP"/>
        </w:rPr>
        <w:t>Nardevi</w:t>
      </w:r>
      <w:proofErr w:type="spellEnd"/>
      <w:r>
        <w:rPr>
          <w:rFonts w:eastAsia="Times New Roman"/>
          <w:sz w:val="24"/>
          <w:szCs w:val="24"/>
          <w:lang w:bidi="ne-NP"/>
        </w:rPr>
        <w:t xml:space="preserve"> from 1</w:t>
      </w:r>
      <w:r w:rsidRPr="00676497">
        <w:rPr>
          <w:rFonts w:eastAsia="Times New Roman"/>
          <w:sz w:val="24"/>
          <w:szCs w:val="24"/>
          <w:vertAlign w:val="superscript"/>
          <w:lang w:bidi="ne-NP"/>
        </w:rPr>
        <w:t>st</w:t>
      </w:r>
      <w:r>
        <w:rPr>
          <w:rFonts w:eastAsia="Times New Roman"/>
          <w:sz w:val="24"/>
          <w:szCs w:val="24"/>
          <w:lang w:bidi="ne-NP"/>
        </w:rPr>
        <w:t xml:space="preserve"> July to 15</w:t>
      </w:r>
      <w:r w:rsidRPr="00676497">
        <w:rPr>
          <w:rFonts w:eastAsia="Times New Roman"/>
          <w:sz w:val="24"/>
          <w:szCs w:val="24"/>
          <w:vertAlign w:val="superscript"/>
          <w:lang w:bidi="ne-NP"/>
        </w:rPr>
        <w:t>th</w:t>
      </w:r>
      <w:r>
        <w:rPr>
          <w:rFonts w:eastAsia="Times New Roman"/>
          <w:sz w:val="24"/>
          <w:szCs w:val="24"/>
          <w:lang w:bidi="ne-NP"/>
        </w:rPr>
        <w:t xml:space="preserve"> December 2003. 200 patients suffering from jaundice were selected using simple random sampling technique. Questionnaire was used to collect information from the respondents.</w:t>
      </w:r>
    </w:p>
    <w:p w:rsidR="00E85710" w:rsidRDefault="00E85710" w:rsidP="00E85710">
      <w:pPr>
        <w:spacing w:after="0" w:line="360" w:lineRule="auto"/>
        <w:jc w:val="both"/>
        <w:rPr>
          <w:rFonts w:eastAsia="Times New Roman"/>
          <w:b/>
          <w:bCs/>
          <w:sz w:val="24"/>
          <w:szCs w:val="24"/>
          <w:lang w:bidi="ne-NP"/>
        </w:rPr>
      </w:pPr>
      <w:r w:rsidRPr="0076336A">
        <w:rPr>
          <w:rFonts w:eastAsia="Times New Roman"/>
          <w:b/>
          <w:bCs/>
          <w:sz w:val="24"/>
          <w:szCs w:val="24"/>
          <w:lang w:bidi="ne-NP"/>
        </w:rPr>
        <w:t>Results</w:t>
      </w:r>
    </w:p>
    <w:p w:rsidR="00E85710" w:rsidRPr="00F14238" w:rsidRDefault="00E85710" w:rsidP="00E85710">
      <w:pPr>
        <w:spacing w:after="0" w:line="360" w:lineRule="auto"/>
        <w:jc w:val="both"/>
        <w:rPr>
          <w:rFonts w:eastAsia="Times New Roman"/>
          <w:sz w:val="24"/>
          <w:szCs w:val="24"/>
          <w:lang w:bidi="ne-NP"/>
        </w:rPr>
      </w:pPr>
      <w:r>
        <w:rPr>
          <w:rFonts w:eastAsia="Times New Roman"/>
          <w:sz w:val="24"/>
          <w:szCs w:val="24"/>
          <w:lang w:bidi="ne-NP"/>
        </w:rPr>
        <w:t>Among 200 patients, 8% were found positive for Hepatitis B. The result showed that 6.5% male and 1.5% female were positive for Hepatitis B. The age group 20-30 years is mostly found to be infected with Hepatitis B.</w:t>
      </w:r>
    </w:p>
    <w:p w:rsidR="00E85710" w:rsidRDefault="00E85710" w:rsidP="00E85710">
      <w:pPr>
        <w:spacing w:after="0" w:line="360" w:lineRule="auto"/>
        <w:jc w:val="both"/>
        <w:rPr>
          <w:rFonts w:eastAsia="Times New Roman"/>
          <w:b/>
          <w:bCs/>
          <w:sz w:val="24"/>
          <w:szCs w:val="24"/>
          <w:lang w:bidi="ne-NP"/>
        </w:rPr>
      </w:pPr>
      <w:r w:rsidRPr="0076336A">
        <w:rPr>
          <w:rFonts w:eastAsia="Times New Roman"/>
          <w:b/>
          <w:bCs/>
          <w:sz w:val="24"/>
          <w:szCs w:val="24"/>
          <w:lang w:bidi="ne-NP"/>
        </w:rPr>
        <w:t>Conclusions</w:t>
      </w:r>
    </w:p>
    <w:p w:rsidR="00E85710" w:rsidRPr="007277A3" w:rsidRDefault="00E85710" w:rsidP="00E85710">
      <w:pPr>
        <w:spacing w:after="0" w:line="360" w:lineRule="auto"/>
        <w:jc w:val="both"/>
        <w:rPr>
          <w:rFonts w:eastAsia="Times New Roman"/>
          <w:sz w:val="24"/>
          <w:szCs w:val="24"/>
          <w:lang w:bidi="ne-NP"/>
        </w:rPr>
      </w:pPr>
      <w:r w:rsidRPr="007277A3">
        <w:rPr>
          <w:rFonts w:eastAsia="Times New Roman"/>
          <w:sz w:val="24"/>
          <w:szCs w:val="24"/>
          <w:lang w:bidi="ne-NP"/>
        </w:rPr>
        <w:t xml:space="preserve">Children are relatively safe if their parents were not infected with Hepatitis B. </w:t>
      </w:r>
      <w:r>
        <w:rPr>
          <w:rFonts w:eastAsia="Times New Roman"/>
          <w:sz w:val="24"/>
          <w:szCs w:val="24"/>
          <w:lang w:bidi="ne-NP"/>
        </w:rPr>
        <w:t>V</w:t>
      </w:r>
      <w:r w:rsidRPr="007277A3">
        <w:rPr>
          <w:rFonts w:eastAsia="Times New Roman"/>
          <w:sz w:val="24"/>
          <w:szCs w:val="24"/>
          <w:lang w:bidi="ne-NP"/>
        </w:rPr>
        <w:t>arious percent prevalence of the infection was encountered from 20 to 30 years of age which is the most productive age group.</w:t>
      </w:r>
    </w:p>
    <w:p w:rsidR="00E85710" w:rsidRPr="0076336A" w:rsidRDefault="00E85710" w:rsidP="00E85710">
      <w:pPr>
        <w:spacing w:after="0" w:line="360" w:lineRule="auto"/>
        <w:jc w:val="both"/>
        <w:rPr>
          <w:rFonts w:eastAsia="Times New Roman"/>
          <w:b/>
          <w:bCs/>
          <w:sz w:val="24"/>
          <w:szCs w:val="24"/>
          <w:lang w:bidi="ne-NP"/>
        </w:rPr>
      </w:pPr>
      <w:r w:rsidRPr="0076336A">
        <w:rPr>
          <w:rFonts w:eastAsia="Times New Roman"/>
          <w:b/>
          <w:bCs/>
          <w:sz w:val="24"/>
          <w:szCs w:val="24"/>
          <w:lang w:bidi="ne-NP"/>
        </w:rPr>
        <w:t>Keywords:</w:t>
      </w:r>
      <w:r>
        <w:rPr>
          <w:rFonts w:eastAsia="Times New Roman"/>
          <w:b/>
          <w:bCs/>
          <w:sz w:val="24"/>
          <w:szCs w:val="24"/>
          <w:lang w:bidi="ne-NP"/>
        </w:rPr>
        <w:t xml:space="preserve"> </w:t>
      </w:r>
      <w:r w:rsidRPr="00956681">
        <w:rPr>
          <w:rFonts w:eastAsia="Times New Roman"/>
          <w:sz w:val="24"/>
          <w:szCs w:val="24"/>
          <w:lang w:bidi="ne-NP"/>
        </w:rPr>
        <w:t>clinically suspected patients; Hepatitis B; infection; prevalence.</w:t>
      </w:r>
    </w:p>
    <w:p w:rsidR="00C11CFB" w:rsidRDefault="00C11CFB"/>
    <w:sectPr w:rsidR="00C11CFB" w:rsidSect="00C11C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5710"/>
    <w:rsid w:val="00104D19"/>
    <w:rsid w:val="00C11CFB"/>
    <w:rsid w:val="00E85710"/>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710"/>
    <w:rPr>
      <w:rFonts w:ascii="Calibri" w:eastAsia="Calibri" w:hAnsi="Calibri" w:cs="Times New Roman"/>
    </w:rPr>
  </w:style>
  <w:style w:type="paragraph" w:styleId="Heading1">
    <w:name w:val="heading 1"/>
    <w:basedOn w:val="Normal"/>
    <w:next w:val="Normal"/>
    <w:link w:val="Heading1Char"/>
    <w:uiPriority w:val="9"/>
    <w:qFormat/>
    <w:rsid w:val="00E85710"/>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710"/>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2016-10-27T09:54:00Z</dcterms:created>
  <dcterms:modified xsi:type="dcterms:W3CDTF">2016-10-27T09:56:00Z</dcterms:modified>
</cp:coreProperties>
</file>