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C" w:rsidRPr="0015099F" w:rsidRDefault="00A5074C" w:rsidP="00A5074C">
      <w:pPr>
        <w:pStyle w:val="Heading1"/>
        <w:jc w:val="center"/>
        <w:rPr>
          <w:rFonts w:ascii="Calibri" w:hAnsi="Calibri"/>
          <w:sz w:val="24"/>
          <w:szCs w:val="24"/>
          <w:lang w:bidi="ne-NP"/>
        </w:rPr>
      </w:pPr>
      <w:bookmarkStart w:id="0" w:name="_Toc436143194"/>
      <w:r w:rsidRPr="0015099F">
        <w:rPr>
          <w:rFonts w:ascii="Calibri" w:hAnsi="Calibri"/>
          <w:sz w:val="24"/>
          <w:szCs w:val="24"/>
          <w:lang w:bidi="ne-NP"/>
        </w:rPr>
        <w:t>Serological-Epidemiological and Molecular Study of Dengue Viruses in Nepal</w:t>
      </w:r>
      <w:bookmarkEnd w:id="0"/>
    </w:p>
    <w:p w:rsidR="00A5074C" w:rsidRDefault="00A5074C" w:rsidP="00A5074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proofErr w:type="spellStart"/>
      <w:r w:rsidRPr="00DE09CF">
        <w:rPr>
          <w:rFonts w:eastAsia="Times New Roman"/>
          <w:sz w:val="24"/>
          <w:szCs w:val="24"/>
          <w:lang w:bidi="ne-NP"/>
        </w:rPr>
        <w:t>Pandey</w:t>
      </w:r>
      <w:proofErr w:type="spellEnd"/>
      <w:r w:rsidRPr="00DE09CF">
        <w:rPr>
          <w:rFonts w:eastAsia="Times New Roman"/>
          <w:sz w:val="24"/>
          <w:szCs w:val="24"/>
          <w:lang w:bidi="ne-NP"/>
        </w:rPr>
        <w:t xml:space="preserve"> BD</w:t>
      </w:r>
    </w:p>
    <w:p w:rsidR="00A5074C" w:rsidRPr="00DE09CF" w:rsidRDefault="00A5074C" w:rsidP="00A5074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>Date: 2008</w:t>
      </w:r>
    </w:p>
    <w:p w:rsidR="00A5074C" w:rsidRPr="00DE09CF" w:rsidRDefault="00A5074C" w:rsidP="00A5074C">
      <w:pPr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DE09CF">
        <w:rPr>
          <w:rFonts w:eastAsia="Times New Roman"/>
          <w:b/>
          <w:bCs/>
          <w:sz w:val="24"/>
          <w:szCs w:val="24"/>
          <w:lang w:bidi="ne-NP"/>
        </w:rPr>
        <w:t>Background</w:t>
      </w:r>
    </w:p>
    <w:p w:rsidR="00A5074C" w:rsidRPr="00DE09CF" w:rsidRDefault="00A5074C" w:rsidP="00A5074C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DE09CF">
        <w:rPr>
          <w:rFonts w:cs="TimesNewRoman"/>
          <w:sz w:val="24"/>
          <w:szCs w:val="24"/>
          <w:lang w:bidi="ne-NP"/>
        </w:rPr>
        <w:t>Dengue fever (DF) and more severe forms namely dengue hemorrhagic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fever (DHF) and dengue shock syndrome (DSS) are caused by dengue virus, transmitted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by </w:t>
      </w:r>
      <w:proofErr w:type="spellStart"/>
      <w:r w:rsidRPr="00DE09CF">
        <w:rPr>
          <w:rFonts w:cs="TimesNewRoman,Italic"/>
          <w:i/>
          <w:iCs/>
          <w:sz w:val="24"/>
          <w:szCs w:val="24"/>
          <w:lang w:bidi="ne-NP"/>
        </w:rPr>
        <w:t>Aedes</w:t>
      </w:r>
      <w:proofErr w:type="spellEnd"/>
      <w:r w:rsidRPr="00DE09CF">
        <w:rPr>
          <w:rFonts w:cs="TimesNewRoman,Italic"/>
          <w:i/>
          <w:iCs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mosquito. DF/DHF is primarily a disease in tropical and sub tropical areas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the world. Dengue virus infection occurs in more than 100 countries and over 2.5 billion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people live in the areas with a risk of infection. Up to 100 million cases of DF and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500,000 cases of DHF and several thousand deaths are estimated to occur annually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worldwide. During the past decades, dengue virus emerged in South Asia and DF/DHF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epidemics occurred in Bhutan, India, Maldives, Bangladesh and Pakistan. In Nepal, the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first case of dengue was reported on 2004 from </w:t>
      </w:r>
      <w:proofErr w:type="spellStart"/>
      <w:r w:rsidRPr="00DE09CF">
        <w:rPr>
          <w:rFonts w:cs="TimesNewRoman"/>
          <w:sz w:val="24"/>
          <w:szCs w:val="24"/>
          <w:lang w:bidi="ne-NP"/>
        </w:rPr>
        <w:t>Chitwan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district. The recent outbreak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2006 was observed in nine districts of </w:t>
      </w:r>
      <w:proofErr w:type="spellStart"/>
      <w:r w:rsidRPr="00DE09CF">
        <w:rPr>
          <w:rFonts w:cs="TimesNewRoman"/>
          <w:sz w:val="24"/>
          <w:szCs w:val="24"/>
          <w:lang w:bidi="ne-NP"/>
        </w:rPr>
        <w:t>Terai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including </w:t>
      </w:r>
      <w:proofErr w:type="spellStart"/>
      <w:r w:rsidRPr="00DE09CF">
        <w:rPr>
          <w:rFonts w:cs="TimesNewRoman"/>
          <w:sz w:val="24"/>
          <w:szCs w:val="24"/>
          <w:lang w:bidi="ne-NP"/>
        </w:rPr>
        <w:t>Banke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, Dang and </w:t>
      </w:r>
      <w:proofErr w:type="spellStart"/>
      <w:r w:rsidRPr="00DE09CF">
        <w:rPr>
          <w:rFonts w:cs="TimesNewRoman"/>
          <w:sz w:val="24"/>
          <w:szCs w:val="24"/>
          <w:lang w:bidi="ne-NP"/>
        </w:rPr>
        <w:t>Parsa</w:t>
      </w:r>
      <w:proofErr w:type="spellEnd"/>
      <w:r w:rsidRPr="00DE09CF">
        <w:rPr>
          <w:rFonts w:cs="TimesNewRoman"/>
          <w:sz w:val="24"/>
          <w:szCs w:val="24"/>
          <w:lang w:bidi="ne-NP"/>
        </w:rPr>
        <w:t>, poses a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serious threat of future epidemic of dengue in Nepal.</w:t>
      </w:r>
    </w:p>
    <w:p w:rsidR="00A5074C" w:rsidRPr="00DE09CF" w:rsidRDefault="00A5074C" w:rsidP="00A5074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DE09CF">
        <w:rPr>
          <w:rFonts w:eastAsia="Times New Roman"/>
          <w:b/>
          <w:bCs/>
          <w:sz w:val="24"/>
          <w:szCs w:val="24"/>
          <w:lang w:bidi="ne-NP"/>
        </w:rPr>
        <w:t>Methods</w:t>
      </w:r>
    </w:p>
    <w:p w:rsidR="00A5074C" w:rsidRPr="00DE09CF" w:rsidRDefault="00A5074C" w:rsidP="00A5074C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DE09CF">
        <w:rPr>
          <w:rFonts w:cs="TimesNewRoman"/>
          <w:sz w:val="24"/>
          <w:szCs w:val="24"/>
          <w:lang w:bidi="ne-NP"/>
        </w:rPr>
        <w:t xml:space="preserve">A total of 422 serum samples were collected during </w:t>
      </w:r>
      <w:proofErr w:type="spellStart"/>
      <w:r w:rsidRPr="00DE09CF">
        <w:rPr>
          <w:rFonts w:cs="TimesNewRoman"/>
          <w:sz w:val="24"/>
          <w:szCs w:val="24"/>
          <w:lang w:bidi="ne-NP"/>
        </w:rPr>
        <w:t>viremic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period from the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patients suspected DF, JE and other viral illness from August to November 2007 in nine</w:t>
      </w:r>
      <w:r>
        <w:rPr>
          <w:rFonts w:cs="TimesNewRoman"/>
          <w:sz w:val="24"/>
          <w:szCs w:val="24"/>
          <w:lang w:bidi="ne-NP"/>
        </w:rPr>
        <w:t xml:space="preserve"> districts of </w:t>
      </w:r>
      <w:proofErr w:type="spellStart"/>
      <w:r>
        <w:rPr>
          <w:rFonts w:cs="TimesNewRoman"/>
          <w:sz w:val="24"/>
          <w:szCs w:val="24"/>
          <w:lang w:bidi="ne-NP"/>
        </w:rPr>
        <w:t>Terai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region of Nepal and 127 samples were also collected from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asymptomatic individuals.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ELISA,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IgG</w:t>
      </w:r>
      <w:proofErr w:type="spellEnd"/>
      <w:r w:rsidRPr="00DE09CF">
        <w:rPr>
          <w:rFonts w:cs="TimesNewRoman"/>
          <w:sz w:val="24"/>
          <w:szCs w:val="24"/>
          <w:lang w:bidi="ne-NP"/>
        </w:rPr>
        <w:t>-ELISA was performed using particle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agglutination assay (PA) and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ELISA kit on serum samples for both dengue and JE.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RNA extraction was performed using QIAGEN RNA EXTRACTION kit from the serum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samples collected during </w:t>
      </w:r>
      <w:proofErr w:type="spellStart"/>
      <w:r w:rsidRPr="00DE09CF">
        <w:rPr>
          <w:rFonts w:cs="TimesNewRoman"/>
          <w:sz w:val="24"/>
          <w:szCs w:val="24"/>
          <w:lang w:bidi="ne-NP"/>
        </w:rPr>
        <w:t>viremic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phase followed by RT-PCR.</w:t>
      </w:r>
    </w:p>
    <w:p w:rsidR="00A5074C" w:rsidRPr="00DE09CF" w:rsidRDefault="00A5074C" w:rsidP="00A5074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DE09CF">
        <w:rPr>
          <w:rFonts w:eastAsia="Times New Roman"/>
          <w:b/>
          <w:bCs/>
          <w:sz w:val="24"/>
          <w:szCs w:val="24"/>
          <w:lang w:bidi="ne-NP"/>
        </w:rPr>
        <w:t>Results</w:t>
      </w:r>
    </w:p>
    <w:p w:rsidR="00A5074C" w:rsidRPr="00DE09CF" w:rsidRDefault="00A5074C" w:rsidP="00A5074C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DE09CF">
        <w:rPr>
          <w:rFonts w:cs="TimesNewRoman"/>
          <w:sz w:val="24"/>
          <w:szCs w:val="24"/>
          <w:lang w:bidi="ne-NP"/>
        </w:rPr>
        <w:t>The result showed that 28 % of the cases were positive for dengue-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out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422 collected serum samples. There was no </w:t>
      </w:r>
      <w:proofErr w:type="spellStart"/>
      <w:r w:rsidRPr="00DE09CF">
        <w:rPr>
          <w:rFonts w:cs="TimesNewRoman"/>
          <w:sz w:val="24"/>
          <w:szCs w:val="24"/>
          <w:lang w:bidi="ne-NP"/>
        </w:rPr>
        <w:t>haemorrhagic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manifestation observed among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the patients. </w:t>
      </w:r>
      <w:proofErr w:type="spellStart"/>
      <w:r w:rsidRPr="00DE09CF">
        <w:rPr>
          <w:rFonts w:cs="TimesNewRoman"/>
          <w:sz w:val="24"/>
          <w:szCs w:val="24"/>
          <w:lang w:bidi="ne-NP"/>
        </w:rPr>
        <w:t>Bardiya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districts showed highest percentage of positive dengue antibodies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(64%). </w:t>
      </w:r>
      <w:proofErr w:type="spellStart"/>
      <w:r w:rsidRPr="00DE09CF">
        <w:rPr>
          <w:rFonts w:cs="TimesNewRoman,Italic"/>
          <w:i/>
          <w:iCs/>
          <w:sz w:val="24"/>
          <w:szCs w:val="24"/>
          <w:lang w:bidi="ne-NP"/>
        </w:rPr>
        <w:t>Stegomyia</w:t>
      </w:r>
      <w:proofErr w:type="spellEnd"/>
      <w:r w:rsidRPr="00DE09CF">
        <w:rPr>
          <w:rFonts w:cs="TimesNewRoman,Italic"/>
          <w:i/>
          <w:iCs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indices seasonal changes related to rain were identified in all the major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cities affected during the 2006 DF/DHF outbreak. To know the possible time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interdiction of dengue in Nepal,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IgG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ELISA was performed and gave only one positive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case out of 127 asymptomatic individuals. </w:t>
      </w:r>
      <w:r w:rsidRPr="00DE09CF">
        <w:rPr>
          <w:rFonts w:cs="TimesNewRoman"/>
          <w:sz w:val="24"/>
          <w:szCs w:val="24"/>
          <w:lang w:bidi="ne-NP"/>
        </w:rPr>
        <w:lastRenderedPageBreak/>
        <w:t xml:space="preserve">Among </w:t>
      </w:r>
      <w:proofErr w:type="spellStart"/>
      <w:r w:rsidRPr="00DE09CF">
        <w:rPr>
          <w:rFonts w:cs="TimesNewRoman"/>
          <w:sz w:val="24"/>
          <w:szCs w:val="24"/>
          <w:lang w:bidi="ne-NP"/>
        </w:rPr>
        <w:t>analysed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antibody positive cases,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69.06% were male and 30.88% were female and the highest numbers of positive cases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were found in an age group 21-30 (29 %). There was no significant difference was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observed in relation to age, sex and occupations of the patient and dengue infection.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Two serological methods, PA and ELISA were used to compare their sensitivity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and specificity for the detection of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antibody of dengue and the result showed that PA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assay has sensitivity of 98 % and specificity of 96 %, a positive predicts value of 0.90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and negative predict value of 0.99 in comparison with </w:t>
      </w:r>
      <w:proofErr w:type="spellStart"/>
      <w:r w:rsidRPr="00DE09CF">
        <w:rPr>
          <w:rFonts w:cs="TimesNewRoman"/>
          <w:sz w:val="24"/>
          <w:szCs w:val="24"/>
          <w:lang w:bidi="ne-NP"/>
        </w:rPr>
        <w:t>IgM</w:t>
      </w:r>
      <w:proofErr w:type="spellEnd"/>
      <w:r w:rsidRPr="00DE09CF">
        <w:rPr>
          <w:rFonts w:cs="TimesNewRoman"/>
          <w:sz w:val="24"/>
          <w:szCs w:val="24"/>
          <w:lang w:bidi="ne-NP"/>
        </w:rPr>
        <w:t>-capture ELISA. Since PA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assay does not required sophisticated instruments and specialized manpower it could be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useful and reliable diagnostic test to support clinical diagnosis in district hospitals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Nepal. Molecular diagnosis based on RT-PCR was also performed in an optimize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condition for rapid and confirmatory diagnosis and to know the dengue serotype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prevalent in Nepal. However, RT-PCR failed to show positive for dengue indicating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inappropriate time for collection or transportation. Virus isolation is undergoing with the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collaboration of international collaborator.</w:t>
      </w:r>
    </w:p>
    <w:p w:rsidR="00A5074C" w:rsidRPr="00DE09CF" w:rsidRDefault="00A5074C" w:rsidP="00A5074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DE09CF">
        <w:rPr>
          <w:rFonts w:eastAsia="Times New Roman"/>
          <w:b/>
          <w:bCs/>
          <w:sz w:val="24"/>
          <w:szCs w:val="24"/>
          <w:lang w:bidi="ne-NP"/>
        </w:rPr>
        <w:t>Conclusions</w:t>
      </w:r>
    </w:p>
    <w:p w:rsidR="00A5074C" w:rsidRPr="00DE09CF" w:rsidRDefault="00A5074C" w:rsidP="00A5074C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DE09CF">
        <w:rPr>
          <w:rFonts w:cs="TimesNewRoman"/>
          <w:sz w:val="24"/>
          <w:szCs w:val="24"/>
          <w:lang w:bidi="ne-NP"/>
        </w:rPr>
        <w:t xml:space="preserve">The </w:t>
      </w:r>
      <w:proofErr w:type="spellStart"/>
      <w:r w:rsidRPr="00DE09CF">
        <w:rPr>
          <w:rFonts w:cs="TimesNewRoman"/>
          <w:sz w:val="24"/>
          <w:szCs w:val="24"/>
          <w:lang w:bidi="ne-NP"/>
        </w:rPr>
        <w:t>sero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-epidemiological study on dengue viruses was conducted in </w:t>
      </w:r>
      <w:proofErr w:type="spellStart"/>
      <w:r w:rsidRPr="00DE09CF">
        <w:rPr>
          <w:rFonts w:cs="TimesNewRoman"/>
          <w:sz w:val="24"/>
          <w:szCs w:val="24"/>
          <w:lang w:bidi="ne-NP"/>
        </w:rPr>
        <w:t>Terai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region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of Nepal from August to December 2007 shows that 28 % of the febrile patients were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positive for dengue infection. In view of the report of outbreak in 2006 it indicates that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 xml:space="preserve">dengue is firmly established in </w:t>
      </w:r>
      <w:proofErr w:type="spellStart"/>
      <w:r w:rsidRPr="00DE09CF">
        <w:rPr>
          <w:rFonts w:cs="TimesNewRoman"/>
          <w:sz w:val="24"/>
          <w:szCs w:val="24"/>
          <w:lang w:bidi="ne-NP"/>
        </w:rPr>
        <w:t>Terai</w:t>
      </w:r>
      <w:proofErr w:type="spellEnd"/>
      <w:r w:rsidRPr="00DE09CF">
        <w:rPr>
          <w:rFonts w:cs="TimesNewRoman"/>
          <w:sz w:val="24"/>
          <w:szCs w:val="24"/>
          <w:lang w:bidi="ne-NP"/>
        </w:rPr>
        <w:t xml:space="preserve"> region of Nepal. It is expected that more extensive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DE09CF">
        <w:rPr>
          <w:rFonts w:cs="TimesNewRoman"/>
          <w:sz w:val="24"/>
          <w:szCs w:val="24"/>
          <w:lang w:bidi="ne-NP"/>
        </w:rPr>
        <w:t>outbreak can occur in the coming year with the start of rainy season.</w:t>
      </w:r>
    </w:p>
    <w:p w:rsidR="00A5074C" w:rsidRPr="00DE09CF" w:rsidRDefault="00A5074C" w:rsidP="00A5074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 w:rsidRPr="00DE09CF">
        <w:rPr>
          <w:rFonts w:eastAsia="Times New Roman"/>
          <w:b/>
          <w:bCs/>
          <w:sz w:val="24"/>
          <w:szCs w:val="24"/>
          <w:lang w:bidi="ne-NP"/>
        </w:rPr>
        <w:t xml:space="preserve">Keywords: </w:t>
      </w:r>
      <w:r w:rsidRPr="00DE09CF">
        <w:rPr>
          <w:rFonts w:eastAsia="Times New Roman"/>
          <w:sz w:val="24"/>
          <w:szCs w:val="24"/>
          <w:lang w:bidi="ne-NP"/>
        </w:rPr>
        <w:t xml:space="preserve">dengue viruses; outbreak; sensitivity; specificity; </w:t>
      </w:r>
      <w:proofErr w:type="spellStart"/>
      <w:r w:rsidRPr="00DE09CF">
        <w:rPr>
          <w:rFonts w:eastAsia="Times New Roman"/>
          <w:sz w:val="24"/>
          <w:szCs w:val="24"/>
          <w:lang w:bidi="ne-NP"/>
        </w:rPr>
        <w:t>sero</w:t>
      </w:r>
      <w:proofErr w:type="spellEnd"/>
      <w:r w:rsidRPr="00DE09CF">
        <w:rPr>
          <w:rFonts w:eastAsia="Times New Roman"/>
          <w:sz w:val="24"/>
          <w:szCs w:val="24"/>
          <w:lang w:bidi="ne-NP"/>
        </w:rPr>
        <w:t xml:space="preserve">-epidemiological; </w:t>
      </w:r>
      <w:proofErr w:type="spellStart"/>
      <w:r w:rsidRPr="00DE09CF">
        <w:rPr>
          <w:rFonts w:eastAsia="Times New Roman"/>
          <w:sz w:val="24"/>
          <w:szCs w:val="24"/>
          <w:lang w:bidi="ne-NP"/>
        </w:rPr>
        <w:t>terai</w:t>
      </w:r>
      <w:proofErr w:type="spellEnd"/>
      <w:r w:rsidRPr="00DE09CF">
        <w:rPr>
          <w:rFonts w:eastAsia="Times New Roman"/>
          <w:sz w:val="24"/>
          <w:szCs w:val="24"/>
          <w:lang w:bidi="ne-NP"/>
        </w:rPr>
        <w:t xml:space="preserve"> region.</w:t>
      </w:r>
    </w:p>
    <w:p w:rsidR="0092088B" w:rsidRDefault="0092088B"/>
    <w:sectPr w:rsidR="0092088B" w:rsidSect="0092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74C"/>
    <w:rsid w:val="0092088B"/>
    <w:rsid w:val="00A5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74C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74C"/>
    <w:rPr>
      <w:rFonts w:ascii="Cambria" w:eastAsia="Times New Roman" w:hAnsi="Cambria" w:cs="Mang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2016-10-28T06:20:00Z</dcterms:created>
  <dcterms:modified xsi:type="dcterms:W3CDTF">2016-10-28T06:21:00Z</dcterms:modified>
</cp:coreProperties>
</file>